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DC" w:rsidRPr="006B400C" w:rsidRDefault="00FB26DC" w:rsidP="00FB2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Спрашивали-отвечаем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7D16" w:rsidRPr="001D00BE" w:rsidRDefault="00577D16" w:rsidP="00577D1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BE">
        <w:rPr>
          <w:rFonts w:ascii="Times New Roman" w:eastAsia="Times New Roman" w:hAnsi="Times New Roman" w:cs="Times New Roman"/>
          <w:b/>
          <w:sz w:val="24"/>
          <w:szCs w:val="24"/>
        </w:rPr>
        <w:t>Если собственность в тягость</w:t>
      </w:r>
    </w:p>
    <w:p w:rsidR="000F79E3" w:rsidRPr="001D00BE" w:rsidRDefault="000F79E3" w:rsidP="0037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BE">
        <w:rPr>
          <w:rFonts w:ascii="Times New Roman" w:eastAsia="Times New Roman" w:hAnsi="Times New Roman" w:cs="Times New Roman"/>
          <w:sz w:val="24"/>
          <w:szCs w:val="24"/>
        </w:rPr>
        <w:t>Мне начисляется налог на земельный участок, расположенный в           Частоозерско</w:t>
      </w:r>
      <w:r w:rsidR="00577D16" w:rsidRPr="001D00BE">
        <w:rPr>
          <w:rFonts w:ascii="Times New Roman" w:eastAsia="Times New Roman" w:hAnsi="Times New Roman" w:cs="Times New Roman"/>
          <w:sz w:val="24"/>
          <w:szCs w:val="24"/>
        </w:rPr>
        <w:t>м районе</w:t>
      </w:r>
      <w:r w:rsidRPr="001D00BE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области, которым я не пользуюсь, т.к. проживаю в г. Курган с 2011 года. Как мне от него отказаться?</w:t>
      </w:r>
    </w:p>
    <w:p w:rsidR="000F79E3" w:rsidRPr="001D00BE" w:rsidRDefault="0037741A" w:rsidP="000F79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00BE">
        <w:rPr>
          <w:rFonts w:ascii="Times New Roman" w:eastAsia="Times New Roman" w:hAnsi="Times New Roman" w:cs="Times New Roman"/>
          <w:sz w:val="24"/>
          <w:szCs w:val="24"/>
        </w:rPr>
        <w:t>Ринат</w:t>
      </w:r>
      <w:proofErr w:type="gramStart"/>
      <w:r w:rsidR="000F79E3" w:rsidRPr="001D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00BE">
        <w:rPr>
          <w:rFonts w:ascii="Times New Roman" w:eastAsia="Times New Roman" w:hAnsi="Times New Roman" w:cs="Times New Roman"/>
          <w:sz w:val="24"/>
          <w:szCs w:val="24"/>
        </w:rPr>
        <w:t xml:space="preserve"> Альменево</w:t>
      </w:r>
    </w:p>
    <w:p w:rsidR="006B400C" w:rsidRPr="001D00BE" w:rsidRDefault="006B400C" w:rsidP="006B400C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1D00BE">
        <w:rPr>
          <w:bCs/>
        </w:rPr>
        <w:t xml:space="preserve">На данный вопрос ответила начальник межмуниципального отдела по Шумихинскому и </w:t>
      </w:r>
      <w:proofErr w:type="spellStart"/>
      <w:r w:rsidRPr="001D00BE">
        <w:rPr>
          <w:bCs/>
        </w:rPr>
        <w:t>Альменевскому</w:t>
      </w:r>
      <w:proofErr w:type="spellEnd"/>
      <w:r w:rsidRPr="001D00BE">
        <w:rPr>
          <w:bCs/>
        </w:rPr>
        <w:t xml:space="preserve"> районам Управления </w:t>
      </w:r>
      <w:proofErr w:type="spellStart"/>
      <w:r w:rsidRPr="001D00BE">
        <w:rPr>
          <w:bCs/>
        </w:rPr>
        <w:t>Росреестра</w:t>
      </w:r>
      <w:proofErr w:type="spellEnd"/>
      <w:r w:rsidRPr="001D00BE">
        <w:rPr>
          <w:bCs/>
        </w:rPr>
        <w:t xml:space="preserve"> по Курганской области Большакова Т.В.: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>В соответствии со ст. 236 Гражданского кодекса РФ гражданин может отказаться от права собственности на принадлежащее ему имущество.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 xml:space="preserve">Отказ от права собственности на земельный участок осуществляется посредством подачи собственником заявления о таком отказе в орган регистрации прав. Право собственности на этот земельный участок прекращается </w:t>
      </w:r>
      <w:proofErr w:type="gramStart"/>
      <w:r w:rsidRPr="001D00B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D00B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прекращения указанного права (ст. 53 Земельного кодекса РФ).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E">
        <w:rPr>
          <w:rFonts w:ascii="Times New Roman" w:hAnsi="Times New Roman" w:cs="Times New Roman"/>
          <w:b/>
          <w:sz w:val="24"/>
          <w:szCs w:val="24"/>
        </w:rPr>
        <w:t>Документы, необходимые для оформления отказа от права собственности на земельный участок: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>1. документ, удостоверяющий личность;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 xml:space="preserve">2. </w:t>
      </w:r>
      <w:r w:rsidRPr="001D00BE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1D00BE">
        <w:rPr>
          <w:rFonts w:ascii="Times New Roman" w:hAnsi="Times New Roman" w:cs="Times New Roman"/>
          <w:sz w:val="24"/>
          <w:szCs w:val="24"/>
        </w:rPr>
        <w:t xml:space="preserve"> об отказе от права собственности на земельный участок;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 xml:space="preserve">3. </w:t>
      </w:r>
      <w:r w:rsidRPr="001D00BE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1D00BE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прекращения права на земельный участок установленной формы (при личном обращении заполняется специалистом приема документов);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>4. правоустанавливающий документ, то есть документ, подтверждающий право собственности на данный земельный участок (например, свидетельство на право собственности на землю, акт органа власти о предоставлении участка, договор купли-продажи или решение суда и т.д.).</w:t>
      </w:r>
    </w:p>
    <w:p w:rsidR="000F79E3" w:rsidRPr="001D00BE" w:rsidRDefault="000F79E3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>Указанные выше заявления и прилагаемые к ним документы на бумажном носителе посредством личного обращения представляются в подразделение органа регистрации прав или многофункционал</w:t>
      </w:r>
      <w:r w:rsidR="005D503A" w:rsidRPr="001D00BE">
        <w:rPr>
          <w:rFonts w:ascii="Times New Roman" w:hAnsi="Times New Roman" w:cs="Times New Roman"/>
          <w:sz w:val="24"/>
          <w:szCs w:val="24"/>
        </w:rPr>
        <w:t>ьный центр.</w:t>
      </w:r>
    </w:p>
    <w:p w:rsidR="000D470E" w:rsidRPr="001D00BE" w:rsidRDefault="00165F3D" w:rsidP="000D4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470E" w:rsidRPr="001D0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1D00BE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1D00B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подать документы  можно в городе вашего нахождения. </w:t>
      </w:r>
    </w:p>
    <w:p w:rsidR="000F79E3" w:rsidRPr="001D00BE" w:rsidRDefault="000D470E" w:rsidP="000D4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79E3" w:rsidRPr="001D00BE">
        <w:rPr>
          <w:rFonts w:ascii="Times New Roman" w:hAnsi="Times New Roman" w:cs="Times New Roman"/>
          <w:sz w:val="24"/>
          <w:szCs w:val="24"/>
        </w:rPr>
        <w:t>В случае представления документов посредством почтового отправления подлинность подписи заявителя на заявлении должна быть засвидетельствована в нотариальном порядке.</w:t>
      </w:r>
    </w:p>
    <w:p w:rsidR="000F79E3" w:rsidRPr="001D00BE" w:rsidRDefault="000D470E" w:rsidP="000F79E3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 xml:space="preserve"> </w:t>
      </w:r>
      <w:r w:rsidR="00630D3D" w:rsidRPr="001D0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9E3" w:rsidRPr="001D00BE">
        <w:rPr>
          <w:rFonts w:ascii="Times New Roman" w:hAnsi="Times New Roman" w:cs="Times New Roman"/>
          <w:sz w:val="24"/>
          <w:szCs w:val="24"/>
        </w:rPr>
        <w:t xml:space="preserve">В соответствии с п. 4 ст. 85 ч. 1 Налогового кодекса РФ Управление направляет в налоговый орган сведения о расположенном на подведомственной ему территории недвижимом имуществе (о правах и сделках, зарегистрированных в Управлении), и о правообладателях в течение 10 дней со дня соответствующей регистрации. </w:t>
      </w:r>
      <w:proofErr w:type="gramEnd"/>
    </w:p>
    <w:p w:rsidR="00F64EFE" w:rsidRPr="001D00BE" w:rsidRDefault="000F79E3" w:rsidP="001D00BE">
      <w:pPr>
        <w:adjustRightInd w:val="0"/>
        <w:spacing w:after="0"/>
        <w:ind w:firstLine="720"/>
        <w:jc w:val="both"/>
        <w:rPr>
          <w:sz w:val="24"/>
          <w:szCs w:val="24"/>
        </w:rPr>
      </w:pPr>
      <w:r w:rsidRPr="001D00BE">
        <w:rPr>
          <w:rFonts w:ascii="Times New Roman" w:hAnsi="Times New Roman" w:cs="Times New Roman"/>
          <w:sz w:val="24"/>
          <w:szCs w:val="24"/>
        </w:rPr>
        <w:t>В связи с изложенным, сведения о государственной регистрации прекращения Вашего права собственности на указанный земельный участок будут переданы Управлением в налоговый орган в порядке и сроки, установленные законом.</w:t>
      </w:r>
      <w:bookmarkStart w:id="0" w:name="_GoBack"/>
      <w:bookmarkEnd w:id="0"/>
    </w:p>
    <w:sectPr w:rsidR="00F64EFE" w:rsidRPr="001D00BE" w:rsidSect="00F6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E3"/>
    <w:rsid w:val="000D470E"/>
    <w:rsid w:val="000F79E3"/>
    <w:rsid w:val="00165F3D"/>
    <w:rsid w:val="001D00BE"/>
    <w:rsid w:val="0037741A"/>
    <w:rsid w:val="00577D16"/>
    <w:rsid w:val="005D503A"/>
    <w:rsid w:val="00630D3D"/>
    <w:rsid w:val="006B400C"/>
    <w:rsid w:val="00824B11"/>
    <w:rsid w:val="00A311CB"/>
    <w:rsid w:val="00F64EFE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FC9F-304E-4B4F-AE67-57D36C78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Корниенко Екатерина Николаевна</cp:lastModifiedBy>
  <cp:revision>12</cp:revision>
  <dcterms:created xsi:type="dcterms:W3CDTF">2018-03-28T09:03:00Z</dcterms:created>
  <dcterms:modified xsi:type="dcterms:W3CDTF">2019-05-30T04:05:00Z</dcterms:modified>
</cp:coreProperties>
</file>