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B3" w:rsidRPr="006527B3" w:rsidRDefault="006527B3" w:rsidP="006527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27B3" w:rsidRPr="006527B3" w:rsidRDefault="006527B3" w:rsidP="00652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B3">
        <w:rPr>
          <w:rFonts w:ascii="Times New Roman" w:hAnsi="Times New Roman" w:cs="Times New Roman"/>
          <w:b/>
          <w:sz w:val="28"/>
          <w:szCs w:val="28"/>
        </w:rPr>
        <w:t>Как повлиять на размер налога на недвижимость</w:t>
      </w:r>
    </w:p>
    <w:p w:rsidR="006527B3" w:rsidRPr="006527B3" w:rsidRDefault="006527B3" w:rsidP="006527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7B3">
        <w:rPr>
          <w:rFonts w:ascii="Times New Roman" w:hAnsi="Times New Roman" w:cs="Times New Roman"/>
          <w:i/>
          <w:sz w:val="28"/>
          <w:szCs w:val="28"/>
        </w:rPr>
        <w:t xml:space="preserve">Уже со следующего года расчет налога будет производиться не от инвентаризационной, как сейчас, а от кадастровой стоимости объектов. </w:t>
      </w:r>
    </w:p>
    <w:p w:rsidR="006527B3" w:rsidRPr="006527B3" w:rsidRDefault="006527B3" w:rsidP="00652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B3">
        <w:rPr>
          <w:rFonts w:ascii="Times New Roman" w:hAnsi="Times New Roman" w:cs="Times New Roman"/>
          <w:color w:val="000000"/>
          <w:sz w:val="28"/>
          <w:szCs w:val="28"/>
        </w:rPr>
        <w:t>С 2016 года на новую систему налогообложения, которая предусматривает начисление налога на недвижимое имущество в зависимости от кадастровой стоимости, должны перейти все регионы, включая и Курганскую область.</w:t>
      </w:r>
    </w:p>
    <w:p w:rsidR="006527B3" w:rsidRPr="006527B3" w:rsidRDefault="006527B3" w:rsidP="0065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B3">
        <w:rPr>
          <w:rFonts w:ascii="Times New Roman" w:hAnsi="Times New Roman" w:cs="Times New Roman"/>
          <w:sz w:val="28"/>
          <w:szCs w:val="28"/>
        </w:rPr>
        <w:t xml:space="preserve">Проверить кадастровую стоимость объекта недвижимости, находящегося в собственности, юридическое и физическое лицо может на сайте </w:t>
      </w:r>
      <w:proofErr w:type="spellStart"/>
      <w:r w:rsidRPr="006527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27B3">
        <w:rPr>
          <w:rFonts w:ascii="Times New Roman" w:hAnsi="Times New Roman" w:cs="Times New Roman"/>
          <w:sz w:val="28"/>
          <w:szCs w:val="28"/>
        </w:rPr>
        <w:t xml:space="preserve"> или обратившись за информацией на личном приеме.</w:t>
      </w:r>
    </w:p>
    <w:p w:rsidR="006527B3" w:rsidRPr="006527B3" w:rsidRDefault="006527B3" w:rsidP="0065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B3">
        <w:rPr>
          <w:rFonts w:ascii="Times New Roman" w:hAnsi="Times New Roman" w:cs="Times New Roman"/>
          <w:sz w:val="28"/>
          <w:szCs w:val="28"/>
        </w:rPr>
        <w:t xml:space="preserve">Если собственник не согласен с кадастровой стоимостью своего имущества, он имеет право оспорить это решение в специально созданной при Управлении </w:t>
      </w:r>
      <w:proofErr w:type="spellStart"/>
      <w:r w:rsidRPr="006527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27B3">
        <w:rPr>
          <w:rFonts w:ascii="Times New Roman" w:hAnsi="Times New Roman" w:cs="Times New Roman"/>
          <w:sz w:val="28"/>
          <w:szCs w:val="28"/>
        </w:rPr>
        <w:t xml:space="preserve"> по Курганской области Комиссии по рассмотрению споров о результатах определения кадастровой стоимости или в суде. При этом уполномоченный орган может принять решение приравнять кадастровую стоимость к рыночной, которую собственник имеет право определить с помощью оценщиков исходя из технического состояния объекта недвижимости.</w:t>
      </w:r>
    </w:p>
    <w:p w:rsidR="006527B3" w:rsidRPr="006527B3" w:rsidRDefault="006527B3" w:rsidP="0065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B3">
        <w:rPr>
          <w:rFonts w:ascii="Times New Roman" w:hAnsi="Times New Roman" w:cs="Times New Roman"/>
          <w:sz w:val="28"/>
          <w:szCs w:val="28"/>
        </w:rPr>
        <w:t xml:space="preserve">С начала текущего года в Комиссию при Управлении </w:t>
      </w:r>
      <w:proofErr w:type="spellStart"/>
      <w:r w:rsidRPr="006527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27B3">
        <w:rPr>
          <w:rFonts w:ascii="Times New Roman" w:hAnsi="Times New Roman" w:cs="Times New Roman"/>
          <w:sz w:val="28"/>
          <w:szCs w:val="28"/>
        </w:rPr>
        <w:t xml:space="preserve"> поступило 59 заявлений о пересмотре кадастровой стоимости, в результате рассмотрения положительные решения были приняты в отношении 46 объектов недвижимого имущества. В Курганский областной суд поступило 51 заявление об оспаривании результатов определения кадастровой стоимости, рассмотрено 28 дел, из них лишь по 9 требованиям отказано. В судебной практике основная причина отказов в удовлетворении требований – это недоказанность того, что кадастровая стоимость затрагивает права и обязанности заявителя.</w:t>
      </w:r>
    </w:p>
    <w:p w:rsidR="006527B3" w:rsidRPr="006527B3" w:rsidRDefault="006527B3" w:rsidP="0065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B3">
        <w:rPr>
          <w:rFonts w:ascii="Times New Roman" w:hAnsi="Times New Roman" w:cs="Times New Roman"/>
          <w:sz w:val="28"/>
          <w:szCs w:val="28"/>
        </w:rPr>
        <w:t xml:space="preserve">Важно отметить тот факт, что измененная кадастровая стоимость объекта недвижимости используется для исчисления налоговой базы за налоговый период, в котором подано заявление о пересмотре, и применяется до вступления в силу нормативного правового акта, утвердившего результаты очередной кадастровой оценки. </w:t>
      </w:r>
    </w:p>
    <w:p w:rsidR="006527B3" w:rsidRPr="006527B3" w:rsidRDefault="006527B3" w:rsidP="00652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B3">
        <w:rPr>
          <w:rFonts w:ascii="Times New Roman" w:hAnsi="Times New Roman" w:cs="Times New Roman"/>
          <w:sz w:val="28"/>
          <w:szCs w:val="28"/>
        </w:rPr>
        <w:t xml:space="preserve">Не стоит забывать и тот факт, что вместе с изменением налоговой базы </w:t>
      </w:r>
      <w:proofErr w:type="gramStart"/>
      <w:r w:rsidRPr="006527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2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7B3">
        <w:rPr>
          <w:rFonts w:ascii="Times New Roman" w:hAnsi="Times New Roman" w:cs="Times New Roman"/>
          <w:sz w:val="28"/>
          <w:szCs w:val="28"/>
        </w:rPr>
        <w:t>инвентаризационной</w:t>
      </w:r>
      <w:proofErr w:type="gramEnd"/>
      <w:r w:rsidRPr="006527B3">
        <w:rPr>
          <w:rFonts w:ascii="Times New Roman" w:hAnsi="Times New Roman" w:cs="Times New Roman"/>
          <w:sz w:val="28"/>
          <w:szCs w:val="28"/>
        </w:rPr>
        <w:t xml:space="preserve"> на кадастровую стоимость объекта капитального строительства, законодателем будет изменена и величина регионального коэффициента, который будет регулировать размер налога на имущество.</w:t>
      </w:r>
    </w:p>
    <w:p w:rsidR="006527B3" w:rsidRPr="006527B3" w:rsidRDefault="006527B3" w:rsidP="0065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B3">
        <w:rPr>
          <w:rFonts w:ascii="Times New Roman" w:hAnsi="Times New Roman" w:cs="Times New Roman"/>
          <w:sz w:val="28"/>
          <w:szCs w:val="28"/>
        </w:rPr>
        <w:t xml:space="preserve">Напомним, что для пересмотра результатов определения кадастровой стоимости в Управлении </w:t>
      </w:r>
      <w:proofErr w:type="spellStart"/>
      <w:r w:rsidRPr="006527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27B3">
        <w:rPr>
          <w:rFonts w:ascii="Times New Roman" w:hAnsi="Times New Roman" w:cs="Times New Roman"/>
          <w:sz w:val="28"/>
          <w:szCs w:val="28"/>
        </w:rPr>
        <w:t xml:space="preserve"> по Курганской области, необходимо предоставить соответствующее заявление на рассмотрение Комиссии. Заявления принимаются лично или по средствам почтового отправления по адресу: </w:t>
      </w:r>
      <w:smartTag w:uri="urn:schemas-microsoft-com:office:smarttags" w:element="metricconverter">
        <w:smartTagPr>
          <w:attr w:name="ProductID" w:val="640007, г"/>
        </w:smartTagPr>
        <w:r w:rsidRPr="006527B3">
          <w:rPr>
            <w:rFonts w:ascii="Times New Roman" w:hAnsi="Times New Roman" w:cs="Times New Roman"/>
            <w:sz w:val="28"/>
            <w:szCs w:val="28"/>
          </w:rPr>
          <w:t>640007, г</w:t>
        </w:r>
      </w:smartTag>
      <w:proofErr w:type="gramStart"/>
      <w:r w:rsidRPr="006527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27B3">
        <w:rPr>
          <w:rFonts w:ascii="Times New Roman" w:hAnsi="Times New Roman" w:cs="Times New Roman"/>
          <w:sz w:val="28"/>
          <w:szCs w:val="28"/>
        </w:rPr>
        <w:t>урган, ул.Бурова Петрова, 98Д, каб.101. Всю интересующую информацию о работе Комиссии можно узнать по телефону в Кургане: 8 (3522) 64-21-68.</w:t>
      </w:r>
    </w:p>
    <w:p w:rsidR="006527B3" w:rsidRPr="006527B3" w:rsidRDefault="006527B3" w:rsidP="0065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7B3" w:rsidRPr="006527B3" w:rsidRDefault="006527B3" w:rsidP="0065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7B3" w:rsidRPr="006527B3" w:rsidRDefault="006527B3" w:rsidP="00652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B3">
        <w:rPr>
          <w:rFonts w:ascii="Times New Roman" w:hAnsi="Times New Roman" w:cs="Times New Roman"/>
          <w:color w:val="000000"/>
          <w:sz w:val="28"/>
          <w:szCs w:val="28"/>
        </w:rPr>
        <w:t>Специалист Межмуниципального отдела</w:t>
      </w:r>
    </w:p>
    <w:p w:rsidR="006527B3" w:rsidRPr="006527B3" w:rsidRDefault="006527B3" w:rsidP="00652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B3">
        <w:rPr>
          <w:rFonts w:ascii="Times New Roman" w:hAnsi="Times New Roman" w:cs="Times New Roman"/>
          <w:color w:val="000000"/>
          <w:sz w:val="28"/>
          <w:szCs w:val="28"/>
        </w:rPr>
        <w:t xml:space="preserve">по Шумихинскому и </w:t>
      </w:r>
      <w:proofErr w:type="spellStart"/>
      <w:r w:rsidRPr="006527B3">
        <w:rPr>
          <w:rFonts w:ascii="Times New Roman" w:hAnsi="Times New Roman" w:cs="Times New Roman"/>
          <w:color w:val="000000"/>
          <w:sz w:val="28"/>
          <w:szCs w:val="28"/>
        </w:rPr>
        <w:t>Альменевскому</w:t>
      </w:r>
      <w:proofErr w:type="spellEnd"/>
      <w:r w:rsidRPr="006527B3">
        <w:rPr>
          <w:rFonts w:ascii="Times New Roman" w:hAnsi="Times New Roman" w:cs="Times New Roman"/>
          <w:color w:val="000000"/>
          <w:sz w:val="28"/>
          <w:szCs w:val="28"/>
        </w:rPr>
        <w:t xml:space="preserve"> районам</w:t>
      </w:r>
    </w:p>
    <w:p w:rsidR="006527B3" w:rsidRPr="006527B3" w:rsidRDefault="006527B3" w:rsidP="00652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B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 w:rsidRPr="006527B3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6527B3">
        <w:rPr>
          <w:rFonts w:ascii="Times New Roman" w:hAnsi="Times New Roman" w:cs="Times New Roman"/>
          <w:color w:val="000000"/>
          <w:sz w:val="28"/>
          <w:szCs w:val="28"/>
        </w:rPr>
        <w:t xml:space="preserve"> по Курганской области           </w:t>
      </w:r>
      <w:proofErr w:type="spellStart"/>
      <w:r w:rsidRPr="006527B3">
        <w:rPr>
          <w:rFonts w:ascii="Times New Roman" w:hAnsi="Times New Roman" w:cs="Times New Roman"/>
          <w:color w:val="000000"/>
          <w:sz w:val="28"/>
          <w:szCs w:val="28"/>
        </w:rPr>
        <w:t>Е.Н.Корниенко</w:t>
      </w:r>
      <w:proofErr w:type="spellEnd"/>
    </w:p>
    <w:p w:rsidR="006527B3" w:rsidRPr="006527B3" w:rsidRDefault="006527B3" w:rsidP="0065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E8" w:rsidRPr="006527B3" w:rsidRDefault="00020FE8" w:rsidP="00652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FE8" w:rsidRPr="006527B3" w:rsidSect="006527B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7B3"/>
    <w:rsid w:val="00020FE8"/>
    <w:rsid w:val="0065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2015-09-29T07:54:00Z</dcterms:created>
  <dcterms:modified xsi:type="dcterms:W3CDTF">2015-09-29T07:54:00Z</dcterms:modified>
</cp:coreProperties>
</file>