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A0" w:rsidRPr="008C04AA" w:rsidRDefault="008C04AA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Курганский транспортный прокурор разъясняет, что у</w:t>
      </w:r>
      <w:r w:rsidR="009565A0" w:rsidRPr="008C04AA">
        <w:t>головным кодексом Российской Федерации предусмотрена ответственность за сбыт наркотических средств и психотропных веществ.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С целью ухода от уголовной ответственности группы, занимающиеся сбытом наркотиков, используют новые информационные технологии, в том числе сеть Интернет.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Как правило, лицо, принимающее заказ по электронной почте, непосредственно не контактирует с покупателем наркотиков.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 xml:space="preserve">Передача наркотиков происходит путем закладки их в тайник и получения </w:t>
      </w:r>
      <w:proofErr w:type="spellStart"/>
      <w:r w:rsidRPr="008C04AA">
        <w:t>наркопотребителем</w:t>
      </w:r>
      <w:proofErr w:type="spellEnd"/>
      <w:r w:rsidRPr="008C04AA">
        <w:t xml:space="preserve"> после оплаты сведений об их местонахождении. Зачастую, это фотография с адресом, куда заложены наркотики, и пояснением действий.</w:t>
      </w:r>
      <w:r w:rsidR="008C04AA">
        <w:t xml:space="preserve"> </w:t>
      </w:r>
      <w:r w:rsidRPr="008C04AA">
        <w:t>Закладка производится в различные места на территории города, в том числе на территории парков и в домах.</w:t>
      </w:r>
      <w:r w:rsidR="008C04AA">
        <w:t xml:space="preserve"> </w:t>
      </w:r>
      <w:r w:rsidRPr="008C04AA">
        <w:t>При закладке в подъездах и подвалах иногда происходит порча общедомового имущества, поскольку закладчику необходимо обеспечить скрытность размещения наркотиков и невозможность их найти лицом, не оплатившим свой «заказ».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Важным атрибутом данной деятельности является фотографирование места, куда заложены наркотики, на мобильный телефон или иными средствами. «Закладчики» могут выдавать себя за дворников, рабочих по обслуживанию мест, где ими делаются тайники.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Правоохранительные органы активно борются с данным видом сбыта наркотиков. Однако, борьба с распространением наркотиков может быть эффективной только при активной помощи населения.</w:t>
      </w:r>
    </w:p>
    <w:p w:rsidR="009565A0" w:rsidRPr="008C04AA" w:rsidRDefault="009565A0" w:rsidP="008C04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C04AA">
        <w:t>Если Вы обнаружили закладчиков незамедлительно сообщите об этом в правоохранительные органы, что позволит своевременно задержать их и провести необходимые оперативно-розыскные мероприятия, а, главное, предотвратит дальнейшее распространение наркотиков.</w:t>
      </w:r>
    </w:p>
    <w:p w:rsidR="00436ACC" w:rsidRDefault="00436ACC" w:rsidP="008C04AA">
      <w:pPr>
        <w:spacing w:after="0" w:line="240" w:lineRule="auto"/>
        <w:jc w:val="both"/>
      </w:pPr>
      <w:bookmarkStart w:id="0" w:name="_GoBack"/>
      <w:bookmarkEnd w:id="0"/>
    </w:p>
    <w:sectPr w:rsidR="004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0"/>
    <w:rsid w:val="00236DA0"/>
    <w:rsid w:val="00436ACC"/>
    <w:rsid w:val="008C04AA"/>
    <w:rsid w:val="009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3B6"/>
  <w15:chartTrackingRefBased/>
  <w15:docId w15:val="{A471FA22-F38C-4E32-9895-491240C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2018-10-25T14:38:00Z</dcterms:created>
  <dcterms:modified xsi:type="dcterms:W3CDTF">2018-10-28T12:41:00Z</dcterms:modified>
</cp:coreProperties>
</file>